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46" w:rsidRPr="004F035C" w:rsidRDefault="00266C8A" w:rsidP="00266C8A">
      <w:pPr>
        <w:rPr>
          <w:rFonts w:ascii="Times New Roman" w:hAnsi="Times New Roman" w:cs="Times New Roman"/>
          <w:b/>
          <w:sz w:val="28"/>
          <w:szCs w:val="28"/>
        </w:rPr>
      </w:pPr>
      <w:r w:rsidRPr="00967D46">
        <w:rPr>
          <w:rFonts w:ascii="Times New Roman" w:hAnsi="Times New Roman" w:cs="Times New Roman"/>
          <w:b/>
          <w:sz w:val="28"/>
          <w:szCs w:val="28"/>
        </w:rPr>
        <w:t>Перспективно-календарное планирование  по правилам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</w:t>
      </w:r>
      <w:bookmarkStart w:id="0" w:name="_GoBack"/>
      <w:bookmarkEnd w:id="0"/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2048"/>
        <w:gridCol w:w="2693"/>
        <w:gridCol w:w="4536"/>
        <w:gridCol w:w="2693"/>
        <w:gridCol w:w="2552"/>
      </w:tblGrid>
      <w:tr w:rsidR="00C90946" w:rsidRPr="004F035C" w:rsidTr="007E1B55">
        <w:trPr>
          <w:trHeight w:val="88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46" w:rsidRPr="00C27548" w:rsidRDefault="00C909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46" w:rsidRPr="00C27548" w:rsidRDefault="00C909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46" w:rsidRPr="00C27548" w:rsidRDefault="00C909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цель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946" w:rsidRPr="00C27548" w:rsidRDefault="00C909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с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946" w:rsidRPr="00C27548" w:rsidRDefault="00C909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с родителями.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946" w:rsidRPr="00C27548" w:rsidRDefault="00967D46" w:rsidP="00C2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48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с  детьми и родителями.</w:t>
            </w:r>
          </w:p>
        </w:tc>
      </w:tr>
      <w:tr w:rsidR="00C90946" w:rsidRPr="004F035C" w:rsidTr="00266C8A">
        <w:trPr>
          <w:trHeight w:val="2210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перехода через улицу»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правилах поведения на улицах города, о сигналах светофора.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E1B55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Сусл</w:t>
            </w:r>
            <w:r w:rsidR="007E1B5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7E1B55">
              <w:rPr>
                <w:rFonts w:ascii="Times New Roman" w:hAnsi="Times New Roman" w:cs="Times New Roman"/>
                <w:sz w:val="24"/>
                <w:szCs w:val="24"/>
              </w:rPr>
              <w:t xml:space="preserve"> «Его сигнал для всех закон».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«Светофор»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«Транспорт».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по теме «Безопасность на дороге»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A2B9C" w:rsidRDefault="006A2B9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733F63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«Безопасная дорога для ребёнка»</w:t>
            </w:r>
          </w:p>
          <w:p w:rsidR="00C909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(по предупреждению травматизма)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улицы, дорожных знаков (продуктивная деятельность).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5C" w:rsidRPr="004F035C" w:rsidTr="00266C8A">
        <w:trPr>
          <w:trHeight w:val="2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«Опасные предметы».</w:t>
            </w: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об источниках опасности в доме, о правилах пользования бытовой техникой.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«Домашние помощники», «Правила обращения с электроприборами», «Осторожно – электроприборы».</w:t>
            </w: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«Что есть, что было», «Назови и опиши», «Можно - нельзя», «Раз, два, три, -</w:t>
            </w:r>
            <w:r w:rsidR="007E1B55">
              <w:rPr>
                <w:rFonts w:ascii="Times New Roman" w:hAnsi="Times New Roman" w:cs="Times New Roman"/>
                <w:sz w:val="24"/>
                <w:szCs w:val="24"/>
              </w:rPr>
              <w:t xml:space="preserve"> что может быть опасно-найди» 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Итоговое занятие: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«Электроприборы и электричество»</w:t>
            </w: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Папка – ширма</w:t>
            </w:r>
          </w:p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«Где прячется опасность»</w:t>
            </w: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 «Детской энциклопедии»</w:t>
            </w: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46" w:rsidRPr="004F035C" w:rsidTr="007E1B5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«Забота о здоровье» - навыки личной гигиены, профилактика заболеваний, учить детей заботиться о своём здоровье, избегать ситуаций, приносящих вред здоровью.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», Т. А. Шорыгина «Утренняя песенка».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по стих. А.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чумазая».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«Туалетные принадлежности», «Правила гигиены</w:t>
            </w:r>
            <w:r w:rsidR="001B7A19" w:rsidRPr="004F0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7A19" w:rsidRPr="004F035C" w:rsidRDefault="001B7A19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игры: «Больница», «Дом»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туалетных принадлежностях.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6AD" w:rsidRPr="004F035C" w:rsidRDefault="007126AD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 «Что есть, что будет» </w:t>
            </w:r>
          </w:p>
          <w:p w:rsidR="00C90946" w:rsidRPr="004F035C" w:rsidRDefault="00C909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rPr>
          <w:trHeight w:val="3386"/>
        </w:trPr>
        <w:tc>
          <w:tcPr>
            <w:tcW w:w="11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 и окружающий мир»</w:t>
            </w:r>
            <w:r w:rsidR="001B7A19"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1B7A19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7D46" w:rsidRPr="004F035C">
              <w:rPr>
                <w:rFonts w:ascii="Times New Roman" w:hAnsi="Times New Roman" w:cs="Times New Roman"/>
                <w:sz w:val="24"/>
                <w:szCs w:val="24"/>
              </w:rPr>
              <w:t>Опасные ситуации с незнакомыми людьми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7D46" w:rsidRPr="004F0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игровых обучающих ситуаций: «Незнакомый человек в группе», «Что ты будешь делать, если у дверей твоего дома появится человек с большой коробкой и скажет, что принёс тебе подарок?»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«Внешность человека может быть обманчива», «Люди знакомые и незнакомые».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чтение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 Е. Тамбовцева-Широкова «Находчивый Дима».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«Мой дом – моя крепость».</w:t>
            </w:r>
          </w:p>
          <w:p w:rsidR="004F035C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ситуаций из книги «Азбука безопасности».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листы: «Предотвращение опасных ситуаций с детьми на улице».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B7A19" w:rsidRPr="004F035C" w:rsidRDefault="001B7A19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р. н.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 семеро козлят», «Кот, петух и лиса».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природа»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«Ядовитые растения»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грибах и ягодах, познакомить с ядовитыми и съедобными растениями, научить различать их и правильно называть.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Занятие: «В гостях у старичка-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 (ядовитые грибы и ягоды).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муляжей, иллюстраций, картинок.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Я.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«По грибы».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«Ядовитые грибы и ягоды», «Безопасность на природе».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рисование, лепка «Мухомор».</w:t>
            </w:r>
          </w:p>
          <w:p w:rsidR="001B7A19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Можно-нельзя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Папка – ширма 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«Безопасность на природе».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«Эмоциональное благополучие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«Конфликты между детьми».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самостоятельно разрешать межличностные конфликты, учитывая при этом состояние и настроение другого человека, а также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нормами-регуляторами.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«Детский сад», «Дом», «Семья».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Г.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«У пенька», «Трусливый задира»; Я. Аким «Индюк», Р.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«Слёзы».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хороводных игр 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«Хоровод мы ведём….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 хороводе все друзья»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«Настроение», «Мой портрет».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 детьми ситуаций, из-за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происходят споры.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«Когда двое сорятся, оба виноваты»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«Ругательства – не доказательства».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«Кто зазнается, тот без друзей останется» и т. 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«Конфликты между детьми».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природа»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«Контакты с незнакомыми животными»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Рассказать об опасных ситуациях, которые могут возникнуть при контакте с животными, закрепить знания о правилах безопасного поведения с домашними животными.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Наблюдения на прогулке за домашними животными (кошкой, собакой).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загадок, познавательной литературы о животных.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«Как вести себя с незнакомыми животными».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песни В.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«Не дразните собак».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 дети» (о домашних животных).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Самостоятельная продуктивная деятельность «Моё любимое животное».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плакатов по теме «Безопасное общение с животными».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Создание игровых обучающих ситуаций: «Тебя укусила собака», «Кошка поцарапала твоего друга».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«Ветлечебница»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вести себя с незнакомыми животными».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«Правила оказания первой помощи при ушибах и порезах».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Учить умению оказывать себе и другому первую помощь при порезах и ушибах. Учиться разговаривать по телефону, познакомить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номером телефона «Скорой помощи» - 03.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с изображением оказания первой помощи при ушибах и порезах.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Травмпункт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», «Больница».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«Телефонный разговор».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кабинет, чтение К. Чуковского «Айболит».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ситуаций: «Ты поцарапался, что делать?».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 «Скорая помощь»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«Вызови скорую помощь»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Папка-раскладушка «Инфекционные заболевания»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«Что я вижу в городе»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на улице, познакомить с основными видами транспортных средств, движущихся по дороге.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Д/и: «Дорожная азбука», «Светофор», «Дорожные знаки».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игры: «Улицы города», «Автобус», «Мы едем, едем, едем».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«Виды транспорта», «Как работает шофёр»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 «Беседы о транспорте»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Конструирование «Транспорт».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гры «Цветные автомобили», «Светофор».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атрибутов для игры «Дорожная азбука»: жезл регулировщика, накидка – светофор, пешеходный переход;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A19" w:rsidRPr="004F035C" w:rsidRDefault="001B7A19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С. Михалков «Дядя Стёпа милиционер», М. Ильин «Машины на нашей улице».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«Острые предметы»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об острых колющих и режущих предметах, предостеречь от несчастных случаев в быту.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Е.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Козинов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Чик-чик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ножницами», Ю. Пермяк «Торопливый ножик», Н. Носов «Заплатки», «Сказка о принцессе Иголочке».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Загадки о предметах, требующих осторожное обращение.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 «Использование и хранение опасных предметов».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«Кухня»</w:t>
            </w:r>
          </w:p>
          <w:p w:rsidR="00967D46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«Наведи порядок», «Предметы из бабушкиной шкатулки», «Что лишнее»,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Опасно-неопасно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«Изготовление игольницы»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«Как мы переходим через улицу» - закрепить знания детей о работе светофора, о правилах перехода через улицу.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Занятие-прогулка «Наши улицы»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к проезжей части (перекрёсток, пешеходный переход).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«Знакомство с улицей», «Посмотри налево, посмотри направо», «Светофор – друг человека».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- помочь Буратино добраться до детского сада;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помочь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перейти через дорогу.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«Красный, жёлтый, зелёный», «Кто быстрее соберёт светофор».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гры «Стой-иди».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Развлечение «Наш друг – светофор»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рисование, аппликация «Пешеходный переход», «Светофор».</w:t>
            </w:r>
          </w:p>
          <w:p w:rsidR="00967D46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Я.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Пишунов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переход», А. Иванов «Как неразлучные друзья дорогу переходили», С. Прокофьев «Мой приятель светофор», Б. Житков «Светофор».</w:t>
            </w:r>
          </w:p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стенгазеты «Водитель и пассажиры»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Изготовление дорожных знаков.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другие люди»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Опасность кон</w:t>
            </w:r>
            <w:r w:rsidR="00A641AC"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тактов с незнакомыми взрослыми.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опасные ситуации возможных контактов с незнакомыми людьми на улице, учить детей правильно себя вести в таких ситуациях.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«Личная безопасность на улице», «Правила поведения при контактах с незнакомыми людьми»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«Узнай по описанию».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 «Осторожно, улица!»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 «К тебе подходит незнакомец», «Незнакомый взрослый угощает ребёнка сладостями, приглашает пойти с ним» и т. 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 р. н. с. «Колобок»; Ш. Перро «Красная шапочка», А. С. Пушкин «Сказка о мёртвой царевне».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улице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б</w:t>
            </w:r>
            <w:r w:rsidR="00A641AC"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езопасного поведения на дороге,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пониманию, что может быть опасным на улице города; учить правильному поведению на дороге,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переходить улицу, соблюдать правила дорожного движения.</w:t>
            </w:r>
          </w:p>
          <w:p w:rsidR="00967D46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55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движением транспорта и работой водителя.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«Правила поведения на улице».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«Дорожные знаки».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Итоговое занятие: «Значение дорожных знаков».</w:t>
            </w:r>
          </w:p>
          <w:p w:rsidR="00680F81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«Путешествие в страну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0F81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1B55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B55" w:rsidRPr="004F035C" w:rsidRDefault="007E1B55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Наглядная пропаганда «Кресло для ребёнка в вашем автомобиле»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«Изучаем свой организм»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Уточнить знания о частях тела человека, назначение органов. Формировать представление о том, что полезно и что вредно для организма. Закреплять знания о том, как нужно заботиться о своём теле и своём здоровье.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Занятие: «Как мы устроены».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«Как работает мой организм», «Наши помощники – органы чувств», «Как беречь глаза».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человека.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Опытно-исследовательская деятельность по изучению отдельных функций своих органов чувств.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«Что может навредить моему слуху», «Кто больше знает о себе».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В. Бондаренко «Язык и уши», С. Маршак «Почему у человека две руки и один язык», Е Пермяк «Про нос и язык».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Загадки о частях тела человека.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Озорные ножки ходят по дорожке.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Шея крутит головою….»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Хотите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чтобы ваш ребенок был здоровым»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«Мы одинаковые и разные», «Портреты».</w:t>
            </w: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«Огонь – друг или враг».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Рассказать об открытом огне, о помощи и вреде огня. Закрепить правила пожарной безопасности.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«Огонь – друг или враг», «Чтобы не было беды», «Пусть ёлка новогодняя нам радость принесёт».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Опытно-эксплуатационная деятельность: «Пожароопасные предметы», «Опасные хлопушки».</w:t>
            </w:r>
          </w:p>
          <w:p w:rsidR="00967D46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 «От чего возник пожар?», «Дым в квартире, зажгли бенгальский огонёк» - закрепление правил поведения.</w:t>
            </w:r>
          </w:p>
          <w:p w:rsidR="00266C8A" w:rsidRPr="004F035C" w:rsidRDefault="00266C8A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3F63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дома»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С. Маршак «Пожар», «Кошкин дом», пословиц, поговорок, загадок по теме «Огонь», «Пожар».</w:t>
            </w:r>
            <w:proofErr w:type="gramEnd"/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«Болезни и их профилактика».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Забота о своём здоровье и здоровье окружающих, учить избегать ситуаций, приносящих вред здоровью.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«Чистота и здоровье», «Почему люди болеют», «Зачем заниматься физкультурой».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 «Путешествие в страну здоровья».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детского сада.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«Где прячется здоровье»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Игры с мячом «Полезное и вредное».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Г. Горн «Энциклопедия здоровья в сказках и рассказах для самых маленьких».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И. Семенов «Как стать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7D46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«Туалетные принадлежности»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Папка - ширма</w:t>
            </w:r>
          </w:p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«Болезни и их профилактика».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правилах безопасности во время проведения зимних игр. Закрепить правила поведения чрезвычайных ситуаций зимой, умение оказывать первую помощь при ушибах.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 на тему: «Как избежать неприятностей».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«Обходи скользкие места» (умение вести себя при гололёде), 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«Зимние забавы».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Б. Житков «На льдине», М. Богданов «След человека».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еятельность: превращение воды в лёд.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Травмпункт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33F63" w:rsidRPr="004F035C">
              <w:trPr>
                <w:trHeight w:val="313"/>
              </w:trPr>
              <w:tc>
                <w:tcPr>
                  <w:tcW w:w="0" w:type="auto"/>
                </w:tcPr>
                <w:p w:rsidR="00733F63" w:rsidRPr="004F035C" w:rsidRDefault="00733F63" w:rsidP="00C275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3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Папка-раскладушка: «Безо</w:t>
            </w:r>
            <w:r w:rsidR="00CA5677" w:rsidRPr="004F035C">
              <w:rPr>
                <w:rFonts w:ascii="Times New Roman" w:hAnsi="Times New Roman" w:cs="Times New Roman"/>
                <w:sz w:val="24"/>
                <w:szCs w:val="24"/>
              </w:rPr>
              <w:t>пасность детей на зимней прогул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помощь в уборке групповой площадки малышей, изготовление мелких фигурок.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природа»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«Контакты с животными»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том, что можно и чего нельзя делать при контакте с животными. Воспитать интерес к жизни животных,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добрые чувства к ним. Закрепить правила поведения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животными.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«Умеешь ли ты обращаться с животными», «Кошки и собаки – наши соседи».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видеофильмов «Эти удивительные животные».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«Рыба, птица, зверь», «Узнай по описанию».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А. Дмитриев «Бездомная кошка», Г. Новицкий «Дворняжка».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 ситуаций встречи с животными «Что будешь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если…», «Укусила собака».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улице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Зачем нужны правила дорожного движения.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Будем внимательны и осторожны.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поведения на улицах.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«Улицы города».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«Вот городская улица» из книги «Азбука пешехода.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Можно-нельзя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, правильно-неправильно».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гры «Стоп», «Дети на дорогах», «Ловкий пешеход».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Атракцион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«Чья машина приедет быстрее к финишу».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игры «Улицы города», «Мы идём по улице».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Рисование «Азбука маленького пешехода», изготовление атрибутов к сюжетно-ролевым и дидактическим играм.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Игры-ситуации на тему: «Мы - пассажиры», «Мы – пешеходы».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 «Как вести себя если…»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И. Серяков «Законы улиц и дорог», П. Ивлев «Азбуки улицы», Т.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 мяч».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«Дорожная азбука в картинках».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733F63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Целевая прогулка «Наблюдаем за светофором»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КВН «Знатоки дорожных правил».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Врачи – наши друзья.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детей с работой врачей, прививать уважение к их труду. Учиться разговаривать по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телефону, познакомить с номером телефона «Скорой помощи» - 03.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«Врачи – наши друзья», «Скорая помощь».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в детскую поликлинику.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«Больница», «Скорая помощь»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Проигрывание проблемных ситуаций: «Я уколов не боюсь», «Если ты заболел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ситуаций: «Таблетки в группе», «Ты поранился».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Д/И: «Собери картинку», «Профессии»,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для работы».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Игра «Вызови скорую помощь»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стихов, загадок, И.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Ивенин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«Слово врача».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Буклет</w:t>
            </w:r>
          </w:p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«Грипп и его профилактика»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«Эмоциональное благополучие»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положительных моральных качеств, культуры поведения. Закрепить понятие о добре, дружбе.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«Доброжелательное отношение друг к другу», «Помощь родителям по дому», «Забота о ближнем» (уход за домашним животным, помощь в уходе за больным родственником), «Уважительное отношение к родному городу, природе».</w:t>
            </w:r>
            <w:proofErr w:type="gramEnd"/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«Подбери эмоцию».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Игра-драматизация «Кошкин дом».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«Мама устала после работы».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«Ручеек вежливых слов», Что хорошего, что плохого», «Моё поведение».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Рисование: «Мой друг», «Во что мы играем с друзьями».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«Пройди с завязанными глазами с помощью друга».</w:t>
            </w:r>
          </w:p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1AC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Словотворчество: «Письмо больному другу».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другие люди»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Опасность контактов с незнакомыми людьми; к кому можно обратиться за помощью.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 «Как не потеряться»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«Добрый и злой человек»</w:t>
            </w:r>
          </w:p>
          <w:p w:rsidR="00967D46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 игра «Ищу тебя»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Г.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«Про больших и маленьких» (история маленького цыплёнка)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Обыгрывание и обсуждение ситуации: «Я потерялся…», «К кому обратиться…»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A641A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Рисование: «Наш уютный дворик»,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детей об особенностях передвижения человека и автотранспорта в зимнее время по скользкой дороге.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Занятие-беседа: «Опасности зимней дороги».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«Катание ластика по мокрой и сырой дощечке (уточнить представления детей о поведении резины на мокрой дороге).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Упражнение на прогулке: «Катание по скользкой дорожке».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Эстафета: «Пройди по тротуару».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«Дороги»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Досуг: «Петрушка на улице».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Инсценировка «Кот, Петух и лиса на новый лад».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Д/игра «Найди и расскажи» (о дорожных знаках).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Конкурс «Лучший пешеход»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В. Клименко «Скользкие дороги» (стихотворение из серии «Как разговаривают улицы».</w:t>
            </w:r>
            <w:proofErr w:type="gramEnd"/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С. Михалков «Гололёд», «Шагай осторожно», И. Серяков «Улица, где все спешат». Чтение загадок.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CA5677" w:rsidRPr="004F035C">
              <w:trPr>
                <w:trHeight w:val="127"/>
              </w:trPr>
              <w:tc>
                <w:tcPr>
                  <w:tcW w:w="0" w:type="auto"/>
                </w:tcPr>
                <w:p w:rsidR="00CA5677" w:rsidRPr="004F035C" w:rsidRDefault="00CA5677" w:rsidP="00C275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3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Буклет «Безопасность на перекрестке» </w:t>
                  </w:r>
                </w:p>
              </w:tc>
            </w:tr>
          </w:tbl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Рисование-аппликация «Служба 03 всегда на страже».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rPr>
          <w:trHeight w:val="3288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Изучаем свой организм.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представления о строении человеческого организма и функциях его основных органов. Ознакомить с назначением и работой системы пищеварения, «Микробы и вирусы»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 на тему: «Что у меня внутри?», «Зачем нужно питаться, увлекаться, трудиться?», «Что нужно человеку для жизни?»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Практикум: «Сохрани своё здоровье», «Как работает желудок человека», «Что мы едим».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«Тело человека», «Органы».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Беседы: «Осторожно, грипп!», «Кто нас лечит?», «Как защитить себя от микробов».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Практикум: «Мойте руки перед едой», «Мытьё игрушек»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«Девочка чумазая».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«Определи по запаху», «Определи на ощупь».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Викторина «Здоровые зубы».</w:t>
            </w:r>
          </w:p>
          <w:p w:rsidR="009733BE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5C" w:rsidRPr="004F035C" w:rsidRDefault="004F035C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CA5677" w:rsidRPr="004F035C">
              <w:trPr>
                <w:trHeight w:val="127"/>
              </w:trPr>
              <w:tc>
                <w:tcPr>
                  <w:tcW w:w="0" w:type="auto"/>
                </w:tcPr>
                <w:p w:rsidR="00CA5677" w:rsidRPr="004F035C" w:rsidRDefault="00CA5677" w:rsidP="00C275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35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Памятка для родителей «Осторожно, гололед» </w:t>
                  </w:r>
                </w:p>
              </w:tc>
            </w:tr>
          </w:tbl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Прямые запреты и умение правильно обращаться с некоторыми предметами.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детей о правилах безопасного поведения дома, закрепить представление о том, что можно обжечься при небрежном пользовании горячей водой, паром, о кастрюлю, утюг, плиту и т. д.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«Что может быть горячим», «Кухня не место для игр».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опасных предметов.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на кухню.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Опасно-неопасно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», «Соедини по точкам».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Аппликация, лепка «Чайник», «Утюг», «Кастрюля».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Заучивание загадок, чтение стихотворений о кухонных принадлежностях.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дома»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детей с правилами этичного и безопасного поведения в городском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Занятия-беседы: «Правила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а транспорте», «Мы – пассажиры».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викторина: «Знакомство с транспортом».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«Мы – пассажиры».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едем в автобусе».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ситуаций: «Буратино и Мальвина едут в автобусе. Кто должен занять освободившееся перед ними место?», «Как обходить автобус, трамвай, автомобиль».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- ширма</w:t>
            </w:r>
          </w:p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детей на дорогах»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«Транспорт».</w:t>
            </w: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«Безопасность на льду весной».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у водоёмов весной, рассказать о способах и средствах спасения утопающих, а также с правилами безопасного поведения на льду.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Наблюдение по картинкам: «Что бывает, когда трескается лёд».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опасных ситуаций.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Обсуждение ситуаций: «Что делать если…».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«Спасатель», «Скорая помощь».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«Д/и «Да-нет».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«Дед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гра «Наводнение».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в воде».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3BE" w:rsidRPr="004F035C" w:rsidTr="007E1B55">
        <w:trPr>
          <w:trHeight w:val="6509"/>
        </w:trPr>
        <w:tc>
          <w:tcPr>
            <w:tcW w:w="11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улица»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«Правила езды на велосипеде и самокате».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передвижения детей на велосипеде.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движением велосипедистов. Игровой сюжет: 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«Где можно и где нельзя кататься на велосипеде». Демонстрирование иллюстраций по теме. 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«Найди такой же знак».</w:t>
            </w:r>
            <w:r w:rsidR="00CA5677"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«Учись быть пешеходом». «Красный и зеленый». Беседы «Зачем нужны дорожные знаки»,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предупреждающие и указывающие», «Я хочу быть здоровым»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«Дороги и пешеходы».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правилах дорожного движения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Целевые прогулки по улице.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А. Дорохов «Зелёный», Н.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«Самокат»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733BE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«Мой друг велосипед»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«Перекрёсток», «Моя улица».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rPr>
          <w:trHeight w:val="40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дома»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«Основные правила поведения и действия при пожаре»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причинах возникновения пожара, запомнить основную группу пожароопасных предметов. Познакомить с номером «Телефон пожарной части – 01».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поведении при угрозе пожара.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«Детские шалости с огнём», «Пожар в квартире», «Пожарный – герой, он с огнём вступает в бой».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плакатов с изображением опасных предметов, ситуаций при пожаре, правилах поведения во время пожара.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Игра: «Если возник пожар».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Н/п игра «Кому,  что нужно», «Где мы были мы не скажем, а что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делали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покажем».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Экскурсия по ДОУ – закрепление знаний о путях эвакуации.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«Пожарные на учениях».</w:t>
            </w:r>
            <w:r w:rsidR="009733BE"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«Огнеопасные предметы».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свечой – знакомить с тем, что свеча может быть опасна.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 «Если ты обжегся» - обучение оказанию первой помощи.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 х/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: К. Чуковский «Путаница», С. Маршак «Рассказ о неизвестном герое».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«01»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Вечер загадок «Предметы бывают разные – опасные и безопасные».</w:t>
            </w: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«Лекарства и витамины».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детям, как витамины влияют на организм человека. Дать сведения о лекарствах (их пользе, вреде). Применение по назначению врача, чужих лекарств не брать, о витаминах,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продуктах, где они есть.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«О роли лекарств и витаминов», «Твои любимые фрукты (овощи)», «Какие фрукты (овощи) растут в нашей стране?», «Какие фрукты (овощи) растут в тёплых странах», «Витамины и здоровье», «Где живут витамины».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 «Магазин (овощной)», «Аптека».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Практикум: «Витаминный салат», «Витамины укрепляют организм».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ситуации «Как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заваривать травяной чай».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Чтение: А. С. Пушкин «Сказка о мертвой царевне и семи богатырях», М. Безруких «Разговор о правильном питании», Г. Зайцев «Приятного аппетита», «Крепкие зубы».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5677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967D46" w:rsidRPr="004F035C" w:rsidRDefault="00CA5677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изготовление атрибутов для игры «Аптека».</w:t>
            </w: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другие люди»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«Сопротивление агрессии со стороны незнакомых взрослых».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с детьми типичные ситуации возможных контактов с незнакомыми людьми на улице, научить ребёнка правильно вести себя в описанных ситуациях. Продолжить знакомить детей с правилами поведения на улице.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«Внешность человека может быть обманчива».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Обсуждение ситуаций: «Взрослый незнакомец хватает ребёнка за руку, тащит за собой или пытается затащить в машину».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«Личная безопасность на улице».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Игра «Похитители и находчивые ребята».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Эстафета «Убегу от чужого».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отрывка из сказки «Кот, петух и лиса».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 «Говорящие знаки», «Как я иду в детский сад».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Чтение сказок: «Гуси-лебеди», «Три горошинки»,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Терешечка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Жихорка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Обсуждение: «Как героям сказок удалось обхитрить и победить злодеев».</w:t>
            </w:r>
          </w:p>
          <w:p w:rsidR="009733BE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Т. А.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«Осторожные сказки», К. Чуковский «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Катауси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Мауси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», С. Маршак «Сказка о глупом мышонке», Г. Блинов 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6AD" w:rsidRPr="004F035C" w:rsidRDefault="007126AD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</w:p>
          <w:p w:rsidR="00967D46" w:rsidRPr="004F035C" w:rsidRDefault="007126AD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«Ваш ребенок на улице»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«Здоровье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«Физкультура и здоровье»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здоровью,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о правилах безопасного поведения в быту.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«Почему полезно заниматься физкультурой», «Если хочешь быть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», «Мы дружим с физкультурой».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Д/игры: «Угадай вид спорта», «Где мы </w:t>
            </w:r>
            <w:r w:rsidRPr="004F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были, мы не скажем, а что делали – покажем».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игра: «Физкультурное занятие».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«Мы делаем зарядку».</w:t>
            </w:r>
          </w:p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природа»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"Безопасность при отдыхе на природе»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безопасного поведения на природе.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Подбор стихов, пословиц, загадок.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изображением опасных ситуаций, сюжетных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картинах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игры: «Путешествие».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Беседа: «Ядовитые растения».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Съедобное-несъедобное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«Что содержится в воде?»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3BE" w:rsidRPr="004F035C" w:rsidRDefault="009733BE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тему: «В поход», «На рыбалку».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Дорожные знаки для водителей и пешеходов.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D46" w:rsidRPr="004F035C" w:rsidRDefault="00680F81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безопасности «Школа дорожных наук»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7126AD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«Велопробег» </w:t>
            </w:r>
          </w:p>
        </w:tc>
      </w:tr>
      <w:tr w:rsidR="00967D46" w:rsidRPr="004F035C" w:rsidTr="007E1B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«Эмоциональное благополучие ребёнка»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«Ребёнок и его старшие приятели»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Детские страхи.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Научить ребёнка говорить «нет», если приятели, старшие по возрасту, предлагают опасную игру или занятие. Помочь детям избавиться от возможного чувства страха.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«Обидеть легко, да душе </w:t>
            </w: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пословиц, поговорок о дружбе.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ситуаций: «Старшие дети зовут на крышу», «Давай убежим через дорогу…» и т. д.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Чтение: р. н. с. «Бабушка, внучка да курочка», алтайская сказка «Страшный гость», А.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«Страшные птицы», Ю. </w:t>
            </w: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 xml:space="preserve"> «Митя и ужас».</w:t>
            </w:r>
            <w:proofErr w:type="gramEnd"/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F035C">
              <w:rPr>
                <w:rFonts w:ascii="Times New Roman" w:hAnsi="Times New Roman" w:cs="Times New Roman"/>
                <w:sz w:val="24"/>
                <w:szCs w:val="24"/>
              </w:rPr>
              <w:t>: «Иван Царевич побеждает Змея Горыныча»</w:t>
            </w:r>
          </w:p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D46" w:rsidRPr="004F035C" w:rsidRDefault="00967D46" w:rsidP="00C2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D46" w:rsidRPr="004F035C" w:rsidRDefault="00967D46" w:rsidP="00C2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946" w:rsidRPr="004F035C" w:rsidRDefault="00C90946" w:rsidP="00C2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AF" w:rsidRPr="004F035C" w:rsidRDefault="00DE5DAF" w:rsidP="00C2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AF" w:rsidRPr="004F035C" w:rsidRDefault="00DE5DAF" w:rsidP="00C2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E1B" w:rsidRPr="004F035C" w:rsidRDefault="00314E1B" w:rsidP="00C27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81" w:rsidRDefault="006709B0" w:rsidP="00C27548">
      <w:pPr>
        <w:spacing w:after="0" w:line="240" w:lineRule="auto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108BAB71" wp14:editId="593CD681">
                <wp:extent cx="6863508" cy="5078776"/>
                <wp:effectExtent l="0" t="0" r="0" b="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C47671" id="Полотно 4" o:spid="_x0000_s1026" editas="canvas" style="width:540.45pt;height:399.9pt;mso-position-horizontal-relative:char;mso-position-vertical-relative:line" coordsize="68630,50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5bYiZ94AAAAGAQAADwAAAAAAAAAAAAAAAABaAwAAZHJzL2Rvd25yZXYueG1s&#10;UEsFBgAAAAAEAAQA8wAAAGUEAAAAAA==&#10;">
                <v:shape id="_x0000_s1027" type="#_x0000_t75" style="position:absolute;width:68630;height:507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17E81" w:rsidRDefault="00417E81"/>
    <w:p w:rsidR="00417E81" w:rsidRDefault="00417E81"/>
    <w:p w:rsidR="00417E81" w:rsidRDefault="00417E81"/>
    <w:p w:rsidR="00417E81" w:rsidRDefault="00417E81"/>
    <w:p w:rsidR="000F2BE1" w:rsidRDefault="000F2BE1"/>
    <w:sectPr w:rsidR="000F2BE1" w:rsidSect="004F035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8F" w:rsidRDefault="00887E8F" w:rsidP="00314E1B">
      <w:pPr>
        <w:spacing w:after="0" w:line="240" w:lineRule="auto"/>
      </w:pPr>
      <w:r>
        <w:separator/>
      </w:r>
    </w:p>
  </w:endnote>
  <w:endnote w:type="continuationSeparator" w:id="0">
    <w:p w:rsidR="00887E8F" w:rsidRDefault="00887E8F" w:rsidP="0031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7412"/>
      <w:docPartObj>
        <w:docPartGallery w:val="Page Numbers (Bottom of Page)"/>
        <w:docPartUnique/>
      </w:docPartObj>
    </w:sdtPr>
    <w:sdtEndPr/>
    <w:sdtContent>
      <w:p w:rsidR="00C27548" w:rsidRDefault="00C275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8A">
          <w:rPr>
            <w:noProof/>
          </w:rPr>
          <w:t>1</w:t>
        </w:r>
        <w:r>
          <w:fldChar w:fldCharType="end"/>
        </w:r>
      </w:p>
    </w:sdtContent>
  </w:sdt>
  <w:p w:rsidR="00C27548" w:rsidRDefault="00C275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8F" w:rsidRDefault="00887E8F" w:rsidP="00314E1B">
      <w:pPr>
        <w:spacing w:after="0" w:line="240" w:lineRule="auto"/>
      </w:pPr>
      <w:r>
        <w:separator/>
      </w:r>
    </w:p>
  </w:footnote>
  <w:footnote w:type="continuationSeparator" w:id="0">
    <w:p w:rsidR="00887E8F" w:rsidRDefault="00887E8F" w:rsidP="0031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EC"/>
    <w:rsid w:val="00033DFA"/>
    <w:rsid w:val="000F2BE1"/>
    <w:rsid w:val="001015B5"/>
    <w:rsid w:val="0017649E"/>
    <w:rsid w:val="001B7A19"/>
    <w:rsid w:val="00266C8A"/>
    <w:rsid w:val="002E6C6A"/>
    <w:rsid w:val="00302D22"/>
    <w:rsid w:val="00314E1B"/>
    <w:rsid w:val="003463B3"/>
    <w:rsid w:val="00412206"/>
    <w:rsid w:val="00417E81"/>
    <w:rsid w:val="004B721E"/>
    <w:rsid w:val="004F035C"/>
    <w:rsid w:val="005247A1"/>
    <w:rsid w:val="005702EC"/>
    <w:rsid w:val="006248D3"/>
    <w:rsid w:val="00643BA5"/>
    <w:rsid w:val="00647E2B"/>
    <w:rsid w:val="006709B0"/>
    <w:rsid w:val="00680F81"/>
    <w:rsid w:val="00684EF7"/>
    <w:rsid w:val="00687A0C"/>
    <w:rsid w:val="006A2B9C"/>
    <w:rsid w:val="007126AD"/>
    <w:rsid w:val="00733F63"/>
    <w:rsid w:val="007E1B55"/>
    <w:rsid w:val="00887E8F"/>
    <w:rsid w:val="00967D46"/>
    <w:rsid w:val="009733BE"/>
    <w:rsid w:val="00A011FE"/>
    <w:rsid w:val="00A33DAC"/>
    <w:rsid w:val="00A641AC"/>
    <w:rsid w:val="00C14063"/>
    <w:rsid w:val="00C27548"/>
    <w:rsid w:val="00C36AAE"/>
    <w:rsid w:val="00C53286"/>
    <w:rsid w:val="00C90946"/>
    <w:rsid w:val="00C946F3"/>
    <w:rsid w:val="00CA5677"/>
    <w:rsid w:val="00D14FDA"/>
    <w:rsid w:val="00D41D5A"/>
    <w:rsid w:val="00D464CD"/>
    <w:rsid w:val="00D626F9"/>
    <w:rsid w:val="00D93A46"/>
    <w:rsid w:val="00DE3FD9"/>
    <w:rsid w:val="00DE5DAF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0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E1B"/>
  </w:style>
  <w:style w:type="paragraph" w:styleId="a8">
    <w:name w:val="footer"/>
    <w:basedOn w:val="a"/>
    <w:link w:val="a9"/>
    <w:uiPriority w:val="99"/>
    <w:unhideWhenUsed/>
    <w:rsid w:val="0031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E1B"/>
  </w:style>
  <w:style w:type="paragraph" w:styleId="aa">
    <w:name w:val="No Spacing"/>
    <w:uiPriority w:val="1"/>
    <w:qFormat/>
    <w:rsid w:val="001B7A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0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E1B"/>
  </w:style>
  <w:style w:type="paragraph" w:styleId="a8">
    <w:name w:val="footer"/>
    <w:basedOn w:val="a"/>
    <w:link w:val="a9"/>
    <w:uiPriority w:val="99"/>
    <w:unhideWhenUsed/>
    <w:rsid w:val="0031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E1B"/>
  </w:style>
  <w:style w:type="paragraph" w:styleId="aa">
    <w:name w:val="No Spacing"/>
    <w:uiPriority w:val="1"/>
    <w:qFormat/>
    <w:rsid w:val="001B7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048D-63C9-48FA-B1E0-0EFCA79D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2019-04-03T03:35:00Z</cp:lastPrinted>
  <dcterms:created xsi:type="dcterms:W3CDTF">2019-03-16T07:01:00Z</dcterms:created>
  <dcterms:modified xsi:type="dcterms:W3CDTF">2024-03-11T04:36:00Z</dcterms:modified>
</cp:coreProperties>
</file>